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Quick Student EVS Survey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complete this brief survey for homework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5 students in the dorm who you do not know well.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Briefly explain the difference between the 3 main EVSs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each student, find: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Their EVS (based on your explanations)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they have chosen this EVS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Their home country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main environmental issue/problem in their country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